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Default Extension="png" ContentType="image/png"/>
  <Override PartName="/word/footer1.xml" ContentType="application/vnd.openxmlformats-officedocument.wordprocessingml.footer+xml"/>
  <Override PartName="/word/footer2.xml" ContentType="application/vnd.openxmlformats-officedocument.wordprocessingml.footer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№ 70-НҚ от 26.02.2024</w:t>
      </w:r>
    </w:p>
    <w:p w14:paraId="5A18FA74" w14:textId="77777777" w:rsidR="00FD5F26" w:rsidRDefault="00FD5F26" w:rsidP="00FD5F26">
      <w:pPr>
        <w:contextualSpacing/>
        <w:rPr>
          <w:color w:val="1E1D8E"/>
          <w:sz w:val="16"/>
          <w:szCs w:val="16"/>
        </w:rPr>
      </w:pPr>
    </w:p>
    <w:p w14:paraId="6C2812DD" w14:textId="77777777" w:rsidR="00FD5F26" w:rsidRDefault="00FD5F26" w:rsidP="00FD5F26">
      <w:pPr>
        <w:contextualSpacing/>
        <w:rPr>
          <w:color w:val="1E1D8E"/>
          <w:sz w:val="16"/>
          <w:szCs w:val="16"/>
        </w:rPr>
      </w:pPr>
      <w:r>
        <w:rPr>
          <w:color w:val="1E1D8E"/>
        </w:rPr>
        <w:t xml:space="preserve">     № ________________________</w:t>
      </w:r>
      <w:r w:rsidRPr="00767BBF">
        <w:rPr>
          <w:color w:val="1E1D8E"/>
        </w:rPr>
        <w:t xml:space="preserve">                </w:t>
      </w:r>
      <w:r w:rsidRPr="00767BBF">
        <w:rPr>
          <w:color w:val="1E1D8E"/>
        </w:rPr>
        <w:tab/>
      </w:r>
      <w:r w:rsidRPr="00767BBF">
        <w:rPr>
          <w:color w:val="1E1D8E"/>
        </w:rPr>
        <w:tab/>
        <w:t xml:space="preserve">  № _______________________   </w:t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</w:p>
    <w:p w14:paraId="2ACCD1EE" w14:textId="039E54CE" w:rsidR="00FD5F26" w:rsidRPr="000D57A1" w:rsidRDefault="00FD5F26" w:rsidP="00FD5F26">
      <w:pPr>
        <w:ind w:left="720" w:firstLine="720"/>
        <w:contextualSpacing/>
        <w:rPr>
          <w:color w:val="1E1D8E"/>
          <w:lang w:val="kk-KZ"/>
        </w:rPr>
      </w:pPr>
      <w:r>
        <w:rPr>
          <w:color w:val="1E1D8E"/>
          <w:sz w:val="16"/>
          <w:szCs w:val="16"/>
          <w:lang w:val="kk-KZ"/>
        </w:rPr>
        <w:t xml:space="preserve">Астана </w:t>
      </w:r>
      <w:proofErr w:type="spellStart"/>
      <w:r>
        <w:rPr>
          <w:color w:val="1E1D8E"/>
          <w:sz w:val="16"/>
          <w:szCs w:val="16"/>
        </w:rPr>
        <w:t>қаласы</w:t>
      </w:r>
      <w:proofErr w:type="spellEnd"/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</w:r>
      <w:r>
        <w:rPr>
          <w:color w:val="1E1D8E"/>
          <w:sz w:val="16"/>
          <w:szCs w:val="16"/>
        </w:rPr>
        <w:tab/>
        <w:t xml:space="preserve">            </w:t>
      </w:r>
      <w:r w:rsidRPr="00767BBF">
        <w:rPr>
          <w:color w:val="1E1D8E"/>
          <w:sz w:val="16"/>
          <w:szCs w:val="16"/>
        </w:rPr>
        <w:t xml:space="preserve"> город </w:t>
      </w:r>
      <w:r>
        <w:rPr>
          <w:color w:val="1E1D8E"/>
          <w:sz w:val="16"/>
          <w:szCs w:val="16"/>
          <w:lang w:val="kk-KZ"/>
        </w:rPr>
        <w:t>Астана</w:t>
      </w:r>
    </w:p>
    <w:p w14:paraId="42ECD0E2" w14:textId="77777777" w:rsidR="00FD5F26" w:rsidRDefault="00FD5F26" w:rsidP="00FD5F26">
      <w:pPr>
        <w:ind w:firstLine="567"/>
        <w:jc w:val="both"/>
        <w:rPr>
          <w:b/>
          <w:sz w:val="28"/>
          <w:szCs w:val="28"/>
        </w:rPr>
      </w:pPr>
    </w:p>
    <w:p w14:paraId="7D7F06F3" w14:textId="77777777" w:rsidR="00FD5F26" w:rsidRDefault="00FD5F26" w:rsidP="00FD5F26">
      <w:pPr>
        <w:ind w:firstLine="567"/>
        <w:jc w:val="both"/>
        <w:rPr>
          <w:b/>
          <w:sz w:val="28"/>
          <w:szCs w:val="28"/>
        </w:rPr>
      </w:pPr>
    </w:p>
    <w:p w14:paraId="47D53C4D" w14:textId="77777777" w:rsidR="00FD5F26" w:rsidRDefault="00FD5F26" w:rsidP="00FD5F26">
      <w:pPr>
        <w:ind w:firstLine="567"/>
        <w:jc w:val="both"/>
        <w:rPr>
          <w:b/>
          <w:sz w:val="28"/>
          <w:szCs w:val="28"/>
        </w:rPr>
      </w:pPr>
    </w:p>
    <w:p w14:paraId="6546FCFE" w14:textId="436654EF" w:rsidR="00FD5F26" w:rsidRDefault="00FD5F26" w:rsidP="00C11F52">
      <w:pPr>
        <w:ind w:firstLine="567"/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О некоторых вопросах </w:t>
      </w:r>
    </w:p>
    <w:p w14:paraId="6F6487DE" w14:textId="77777777" w:rsidR="00FD5F26" w:rsidRDefault="00FD5F26" w:rsidP="00C11F52">
      <w:pPr>
        <w:ind w:firstLine="567"/>
        <w:jc w:val="both"/>
        <w:rPr>
          <w:b/>
          <w:sz w:val="28"/>
          <w:szCs w:val="28"/>
          <w:lang w:val="kk-KZ"/>
        </w:rPr>
      </w:pPr>
      <w:r>
        <w:rPr>
          <w:b/>
          <w:sz w:val="28"/>
          <w:szCs w:val="28"/>
        </w:rPr>
        <w:t>стандартизации</w:t>
      </w:r>
      <w:r>
        <w:rPr>
          <w:b/>
          <w:sz w:val="28"/>
          <w:szCs w:val="28"/>
          <w:lang w:val="kk-KZ"/>
        </w:rPr>
        <w:t xml:space="preserve"> </w:t>
      </w:r>
    </w:p>
    <w:p w14:paraId="7EBD498E" w14:textId="77777777" w:rsidR="00FD5F26" w:rsidRDefault="00FD5F26" w:rsidP="00C11F52">
      <w:pPr>
        <w:ind w:firstLine="567"/>
        <w:jc w:val="both"/>
        <w:rPr>
          <w:sz w:val="28"/>
          <w:szCs w:val="28"/>
          <w:lang w:val="kk-KZ"/>
        </w:rPr>
      </w:pPr>
    </w:p>
    <w:p w14:paraId="3EBBBACE" w14:textId="14308488" w:rsidR="00FD5F26" w:rsidRDefault="00FD5F26" w:rsidP="00C11F52">
      <w:pPr>
        <w:tabs>
          <w:tab w:val="left" w:pos="1140"/>
        </w:tabs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В соответствии с пунктами 25, 26, 40, 41 Правил разработки, согласования, экспертизы, утверждения, регистрации, учета, изменения, пересмотра, отмены и введения в действие национальных стандартов (за исключением военных национальных стандартов), национальных классификаторов технико-экономической информации и рекомендаций по стандартизации, утвержденных приказом Министра по инвестициям и развитию Республики Казахстан от 26 декабря 2018 года № 918 и на основании протокол</w:t>
      </w:r>
      <w:r>
        <w:rPr>
          <w:sz w:val="28"/>
          <w:szCs w:val="28"/>
          <w:lang w:val="kk-KZ"/>
        </w:rPr>
        <w:t>а</w:t>
      </w:r>
      <w:r w:rsidR="00CD2001">
        <w:rPr>
          <w:sz w:val="28"/>
          <w:szCs w:val="28"/>
        </w:rPr>
        <w:t xml:space="preserve"> Научно-технического совета национального органа по стандартизации </w:t>
      </w:r>
      <w:r>
        <w:rPr>
          <w:sz w:val="28"/>
          <w:szCs w:val="28"/>
        </w:rPr>
        <w:t xml:space="preserve">от </w:t>
      </w:r>
      <w:r w:rsidR="0092227E">
        <w:rPr>
          <w:sz w:val="28"/>
          <w:szCs w:val="28"/>
          <w:lang w:val="kk-KZ"/>
        </w:rPr>
        <w:t>9</w:t>
      </w:r>
      <w:r>
        <w:rPr>
          <w:sz w:val="28"/>
          <w:szCs w:val="28"/>
          <w:lang w:val="kk-KZ"/>
        </w:rPr>
        <w:t xml:space="preserve"> </w:t>
      </w:r>
      <w:r w:rsidR="0092227E">
        <w:rPr>
          <w:sz w:val="28"/>
          <w:szCs w:val="28"/>
          <w:lang w:val="kk-KZ"/>
        </w:rPr>
        <w:t>февраля</w:t>
      </w:r>
      <w:r>
        <w:rPr>
          <w:sz w:val="28"/>
          <w:szCs w:val="28"/>
          <w:lang w:val="kk-KZ"/>
        </w:rPr>
        <w:t xml:space="preserve"> </w:t>
      </w:r>
      <w:r>
        <w:rPr>
          <w:sz w:val="28"/>
          <w:szCs w:val="28"/>
        </w:rPr>
        <w:t>202</w:t>
      </w:r>
      <w:r w:rsidR="0092227E">
        <w:rPr>
          <w:sz w:val="28"/>
          <w:szCs w:val="28"/>
        </w:rPr>
        <w:t>4</w:t>
      </w:r>
      <w:r>
        <w:rPr>
          <w:sz w:val="28"/>
          <w:szCs w:val="28"/>
        </w:rPr>
        <w:t xml:space="preserve"> года </w:t>
      </w:r>
      <w:r w:rsidRPr="0092227E">
        <w:rPr>
          <w:sz w:val="28"/>
          <w:szCs w:val="28"/>
        </w:rPr>
        <w:t xml:space="preserve">№ </w:t>
      </w:r>
      <w:r w:rsidR="0092227E">
        <w:rPr>
          <w:sz w:val="28"/>
          <w:szCs w:val="28"/>
          <w:lang w:val="kk-KZ"/>
        </w:rPr>
        <w:t>3</w:t>
      </w:r>
      <w:r>
        <w:rPr>
          <w:sz w:val="28"/>
          <w:szCs w:val="28"/>
        </w:rPr>
        <w:t xml:space="preserve">, </w:t>
      </w:r>
      <w:r>
        <w:rPr>
          <w:b/>
          <w:sz w:val="28"/>
          <w:szCs w:val="28"/>
        </w:rPr>
        <w:t>ПРИКАЗЫВАЮ:</w:t>
      </w:r>
    </w:p>
    <w:p w14:paraId="709C08DA" w14:textId="470D6C25" w:rsidR="00FD5F26" w:rsidRPr="00FD5F26" w:rsidRDefault="00FD5F26" w:rsidP="0092227E">
      <w:pPr>
        <w:ind w:firstLine="567"/>
        <w:jc w:val="both"/>
        <w:rPr>
          <w:rFonts w:eastAsia="Batang"/>
          <w:sz w:val="28"/>
          <w:szCs w:val="28"/>
        </w:rPr>
      </w:pPr>
      <w:r>
        <w:rPr>
          <w:rFonts w:eastAsia="Batang"/>
          <w:sz w:val="28"/>
          <w:szCs w:val="28"/>
        </w:rPr>
        <w:t xml:space="preserve">1. </w:t>
      </w:r>
      <w:r w:rsidR="0092227E" w:rsidRPr="00B853B4">
        <w:rPr>
          <w:rFonts w:eastAsia="Batang"/>
          <w:sz w:val="28"/>
          <w:szCs w:val="28"/>
        </w:rPr>
        <w:t>Ввести в действие межгосударственные стандарты на территории Республики Казахстан, в качестве национальных стандартов согласно приложению</w:t>
      </w:r>
      <w:r w:rsidRPr="00FD5F26">
        <w:rPr>
          <w:rFonts w:eastAsia="Batang"/>
          <w:sz w:val="28"/>
          <w:szCs w:val="28"/>
        </w:rPr>
        <w:t>.</w:t>
      </w:r>
    </w:p>
    <w:p w14:paraId="25481CD4" w14:textId="1A55F818" w:rsidR="00FD5F26" w:rsidRDefault="004F11F0" w:rsidP="00FD5F26">
      <w:pPr>
        <w:ind w:firstLine="567"/>
        <w:jc w:val="both"/>
        <w:rPr>
          <w:rFonts w:eastAsiaTheme="minorHAnsi"/>
          <w:sz w:val="28"/>
          <w:szCs w:val="28"/>
          <w:lang w:eastAsia="en-US"/>
        </w:rPr>
      </w:pPr>
      <w:r>
        <w:rPr>
          <w:rFonts w:eastAsiaTheme="minorHAnsi"/>
          <w:sz w:val="28"/>
          <w:szCs w:val="28"/>
          <w:lang w:eastAsia="en-US"/>
        </w:rPr>
        <w:t>2</w:t>
      </w:r>
      <w:r w:rsidR="00FD5F26">
        <w:rPr>
          <w:rFonts w:eastAsiaTheme="minorHAnsi"/>
          <w:sz w:val="28"/>
          <w:szCs w:val="28"/>
          <w:lang w:eastAsia="en-US"/>
        </w:rPr>
        <w:t>.</w:t>
      </w:r>
      <w:r w:rsidR="00FD5F26">
        <w:t xml:space="preserve"> </w:t>
      </w:r>
      <w:r w:rsidR="00FD5F26">
        <w:rPr>
          <w:rFonts w:eastAsiaTheme="minorHAnsi"/>
          <w:sz w:val="28"/>
          <w:szCs w:val="28"/>
          <w:lang w:eastAsia="en-US"/>
        </w:rPr>
        <w:t>Контроль за исполнением настоящего приказа возложить на курирующего заместителя председателя Комитета технического регулирования и метрологии Министерства торговли и интеграции Республики Казахстан.</w:t>
      </w:r>
    </w:p>
    <w:p w14:paraId="5A86BE57" w14:textId="0B832573" w:rsidR="00FD5F26" w:rsidRDefault="004F11F0" w:rsidP="00FD5F26">
      <w:pPr>
        <w:ind w:firstLine="567"/>
        <w:jc w:val="both"/>
        <w:rPr>
          <w:rFonts w:eastAsia="Batang"/>
          <w:sz w:val="28"/>
          <w:szCs w:val="28"/>
          <w:lang w:val="kk-KZ"/>
        </w:rPr>
      </w:pPr>
      <w:r>
        <w:rPr>
          <w:rFonts w:eastAsia="Batang"/>
          <w:sz w:val="28"/>
          <w:szCs w:val="28"/>
        </w:rPr>
        <w:t>3</w:t>
      </w:r>
      <w:r w:rsidR="00FD5F26">
        <w:rPr>
          <w:rFonts w:eastAsia="Batang"/>
          <w:sz w:val="28"/>
          <w:szCs w:val="28"/>
        </w:rPr>
        <w:t>. Настоящий приказ вступает в силу со дня подписания.</w:t>
      </w:r>
    </w:p>
    <w:p w14:paraId="1DE36E16" w14:textId="77777777" w:rsidR="00FD5F26" w:rsidRDefault="00FD5F26" w:rsidP="00FD5F26">
      <w:pPr>
        <w:rPr>
          <w:rFonts w:eastAsia="Batang"/>
          <w:b/>
          <w:sz w:val="28"/>
          <w:szCs w:val="28"/>
        </w:rPr>
      </w:pPr>
    </w:p>
    <w:p w14:paraId="3902F82B" w14:textId="77777777" w:rsidR="00FD5F26" w:rsidRDefault="00FD5F26" w:rsidP="00FD5F26">
      <w:pPr>
        <w:rPr>
          <w:rFonts w:eastAsia="Batang"/>
          <w:b/>
          <w:sz w:val="28"/>
          <w:szCs w:val="28"/>
        </w:rPr>
      </w:pPr>
    </w:p>
    <w:tbl>
      <w:tblPr>
        <w:tblStyle w:val="a3"/>
        <w:tblW w:w="0" w:type="auto"/>
        <w:tblInd w:w="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733"/>
        <w:gridCol w:w="4622"/>
      </w:tblGrid>
      <w:tr w:rsidR="00CD2001" w:rsidRPr="00CA45D0" w14:paraId="5E851195" w14:textId="77777777" w:rsidTr="00C67B9B">
        <w:tc>
          <w:tcPr>
            <w:tcW w:w="4733" w:type="dxa"/>
            <w:hideMark/>
          </w:tcPr>
          <w:p w14:paraId="70E1C7BE" w14:textId="77777777" w:rsidR="00CD2001" w:rsidRDefault="00CD2001" w:rsidP="00C67B9B">
            <w:pPr>
              <w:ind w:left="567" w:right="-110"/>
              <w:rPr>
                <w:rFonts w:eastAsia="Batang"/>
                <w:b/>
                <w:sz w:val="28"/>
                <w:szCs w:val="28"/>
              </w:rPr>
            </w:pPr>
            <w:r>
              <w:rPr>
                <w:rFonts w:eastAsia="Batang"/>
                <w:b/>
                <w:sz w:val="28"/>
                <w:szCs w:val="28"/>
              </w:rPr>
              <w:t>Председатель</w:t>
            </w:r>
          </w:p>
        </w:tc>
        <w:tc>
          <w:tcPr>
            <w:tcW w:w="4622" w:type="dxa"/>
          </w:tcPr>
          <w:p w14:paraId="4A9202DF" w14:textId="77777777" w:rsidR="00CD2001" w:rsidRPr="00CA45D0" w:rsidRDefault="00CD2001" w:rsidP="00C67B9B">
            <w:pPr>
              <w:rPr>
                <w:rFonts w:eastAsia="Batang"/>
                <w:b/>
                <w:sz w:val="28"/>
                <w:szCs w:val="28"/>
                <w:lang w:val="kk-KZ"/>
              </w:rPr>
            </w:pPr>
            <w:bookmarkStart w:id="0" w:name="_GoBack"/>
            <w:bookmarkEnd w:id="0"/>
            <w:r>
              <w:rPr>
                <w:rFonts w:eastAsia="Batang"/>
                <w:b/>
                <w:sz w:val="28"/>
                <w:szCs w:val="28"/>
                <w:lang w:val="kk-KZ"/>
              </w:rPr>
              <w:t xml:space="preserve">                                      К. Еликбаев</w:t>
            </w:r>
          </w:p>
        </w:tc>
      </w:tr>
    </w:tbl>
    <w:p w14:paraId="51823B5B" w14:textId="77777777" w:rsidR="00FD5F26" w:rsidRDefault="00FD5F26"/>
    <w:sectPr w:rsidR="00FD5F26" w:rsidSect="00FD5F26">
      <w:headerReference w:type="default" r:id="rId7"/>
      <w:headerReference w:type="first" r:id="rId8"/>
      <w:pgSz w:w="11906" w:h="16838"/>
      <w:pgMar w:top="1134" w:right="850" w:bottom="1134" w:left="1701" w:header="708" w:footer="708" w:gutter="0"/>
      <w:cols w:space="708"/>
      <w:titlePg/>
      <w:docGrid w:linePitch="360"/>
      <w:footerReference w:type="default" r:id="rId997"/>
      <w:footerReference w:type="first" r:id="rId996"/>
    </w:sectPr>
    <w:p w:rsidR="00356DEA" w:rsidRDefault="00356DEA">
      <w:pPr>
        <w:rPr>
          <w:lang w:val="en-US"/>
        </w:rPr>
      </w:pP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Согласовано</w:t>
      </w:r>
    </w:p>
    <w:p>
      <w:pPr>
        <w:spacing w:after="0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22.02.2024 13:23 Алданова Нурбиби Оразхановна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22.02.2024 13:46 Касымов Бауыржан Толегенович</w:t>
      </w:r>
    </w:p>
    <w:p>
      <w:pPr>
        <w:spacing w:after="0"/>
        <w:b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  <w:b/>
        </w:rPr>
        <w:t>Подписано</w:t>
      </w:r>
    </w:p>
    <w:p>
      <w:pPr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t>22.02.2024 19:28 Еликбаев Куаныш Нурланович</w:t>
      </w:r>
    </w:p>
    <w:p>
      <w:pPr>
        <w:jc w:val="both"/>
        <w:rPr>
          <w:rFonts w:ascii="Times New Roman" w:eastAsia="Times New Roman" w:hAnsi="Times New Roman" w:cs="Times New Roman"/>
          <w:lang w:eastAsia="ru-RU"/>
        </w:rPr>
      </w:pPr>
      <w:r>
        <w:rPr>
          <w:rFonts w:ascii="Times New Roman" w:eastAsia="Times New Roman" w:hAnsi="Times New Roman" w:cs="Times New Roman"/>
          <w:lang w:eastAsia="ru-RU"/>
        </w:rPr>
        <w:drawing>
          <wp:inline distT="0" distB="0" distL="0" distR="0">
            <wp:extent cx="1399539" cy="1399539"/>
            <wp:effectExtent l="0" t="0" r="3175" b="8255"/>
            <wp:docPr id="1" name="Рисунок 1" descr="tes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test"/>
                    <pic:cNvPicPr>
                      <a:picLocks noChangeAspect="1" noChangeArrowheads="1"/>
                    </pic:cNvPicPr>
                  </pic:nvPicPr>
                  <pic:blipFill>
                    <a:blip r:embed="rId95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9539" cy="13995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10249B8" w14:textId="77777777" w:rsidR="00053AAF" w:rsidRDefault="00053AAF" w:rsidP="00FD5F26">
      <w:r>
        <w:separator/>
      </w:r>
    </w:p>
  </w:endnote>
  <w:endnote w:type="continuationSeparator" w:id="0">
    <w:p w14:paraId="632B2D58" w14:textId="77777777" w:rsidR="00053AAF" w:rsidRDefault="00053AAF" w:rsidP="00FD5F2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26.02.2024 14:46. Копия электронного документа. Версия СЭД: Documentolog 7.20.1.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pPr w:leftFromText="187" w:rightFromText="187" w:vertAnchor="page" w:horzAnchor="page" w:tblpXSpec="right" w:tblpYSpec="bottom"/>
      <w:tblW w:w="281" w:type="pct"/>
      <w:tblLook w:val="04A0" w:firstRow="1" w:lastRow="0" w:firstColumn="1" w:lastColumn="0" w:noHBand="0" w:noVBand="1"/>
    </w:tblPr>
    <w:tblGrid>
      <w:gridCol w:w="538"/>
    </w:tblGrid>
    <w:tr w:rsidR="00AC16FB" w:rsidRPr="00AC16FB" w:rsidTr="00AC16FB">
      <w:trPr>
        <w:trHeight w:hRule="exact" w:val="13608"/>
      </w:trPr>
      <w:tc>
        <w:tcPr>
          <w:tcW w:w="538" w:type="dxa"/>
          <w:textDirection w:val="btLr"/>
        </w:tcPr>
        <w:p w:rsidR="00452F81" w:rsidRPr="00AC16FB" w:rsidRDefault="00452F81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  <w:spacing w:val="0"/>
            </w:rPr>
          </w:pPr>
          <w:r w:rsidRPr="00AC16FB">
            <w:rPr>
              <w:rFonts w:ascii="Times New Roman" w:hAnsi="Times New Roman" w:cs="Times New Roman"/>
              <w:sz w:val="14"/>
              <w:szCs w:val="14"/>
              <w:spacing w:val="0"/>
            </w:rPr>
            <w:t>Дата: 26.02.2024 14:46. Копия электронного документа. Версия СЭД: Documentolog 7.20.1. Положительный результат проверки ЭЦП</w:t>
          </w:r>
          <w:bookmarkStart w:id="0" w:name="_GoBack"/>
          <w:bookmarkEnd w:id="0"/>
        </w:p>
      </w:tc>
    </w:tr>
    <w:tr w:rsidR="00AC16FB" w:rsidRPr="00AC16FB" w:rsidTr="00AC16FB">
      <w:trPr>
        <w:trHeight w:hRule="exact" w:val="1701"/>
      </w:trPr>
      <w:tc>
        <w:tcPr>
          <w:tcW w:w="538" w:type="dxa"/>
          <w:textDirection w:val="btLr"/>
        </w:tcPr>
        <w:p w:rsidR="00AC16FB" w:rsidRPr="00AC16FB" w:rsidRDefault="00AC16FB" w:rsidP="00AC16FB">
          <w:pPr>
            <w:pStyle w:val="a3"/>
            <w:ind w:left="113" w:right="113"/>
            <w:jc w:val="center"/>
            <w:rPr>
              <w:rFonts w:ascii="Times New Roman" w:hAnsi="Times New Roman" w:cs="Times New Roman"/>
              <w:sz w:val="14"/>
              <w:szCs w:val="14"/>
            </w:rPr>
          </w:pPr>
        </w:p>
      </w:tc>
    </w:tr>
  </w:tbl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A591074" w14:textId="77777777" w:rsidR="00053AAF" w:rsidRDefault="00053AAF" w:rsidP="00FD5F26">
      <w:r>
        <w:separator/>
      </w:r>
    </w:p>
  </w:footnote>
  <w:footnote w:type="continuationSeparator" w:id="0">
    <w:p w14:paraId="3D0A6EC7" w14:textId="77777777" w:rsidR="00053AAF" w:rsidRDefault="00053AAF" w:rsidP="00FD5F2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046" w:type="dxa"/>
      <w:tblInd w:w="-72" w:type="dxa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FD5F26" w:rsidRPr="003808FE" w14:paraId="201B8B23" w14:textId="77777777" w:rsidTr="0061512B">
      <w:trPr>
        <w:trHeight w:val="1612"/>
      </w:trPr>
      <w:tc>
        <w:tcPr>
          <w:tcW w:w="3812" w:type="dxa"/>
          <w:vAlign w:val="center"/>
        </w:tcPr>
        <w:p w14:paraId="4CE9B249" w14:textId="77777777" w:rsidR="00FD5F26" w:rsidRDefault="00FD5F26" w:rsidP="00FD5F26">
          <w:pPr>
            <w:jc w:val="center"/>
            <w:rPr>
              <w:b/>
              <w:bCs/>
              <w:color w:val="1E1D8E"/>
              <w:lang w:val="kk-KZ"/>
            </w:rPr>
          </w:pP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 xml:space="preserve">ҚАЗАҚСТАН РЕСПУБЛИКАСЫ </w:t>
          </w:r>
          <w:r>
            <w:rPr>
              <w:b/>
              <w:bCs/>
              <w:color w:val="1E1D8E"/>
              <w:sz w:val="22"/>
              <w:szCs w:val="22"/>
              <w:lang w:val="kk-KZ"/>
            </w:rPr>
            <w:t>САУДА ЖӘНЕ ИНТЕГРАЦИЯ</w:t>
          </w: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 xml:space="preserve"> МИНИСТРЛІГІ</w:t>
          </w:r>
        </w:p>
        <w:p w14:paraId="3C697CC0" w14:textId="77777777" w:rsidR="00FD5F26" w:rsidRPr="004D33C4" w:rsidRDefault="00FD5F26" w:rsidP="00FD5F26">
          <w:pPr>
            <w:tabs>
              <w:tab w:val="left" w:pos="2737"/>
            </w:tabs>
            <w:jc w:val="center"/>
            <w:rPr>
              <w:b/>
              <w:color w:val="1E1D8E"/>
              <w:lang w:val="kk-KZ"/>
            </w:rPr>
          </w:pPr>
          <w:r>
            <w:rPr>
              <w:b/>
              <w:color w:val="1E1D8E"/>
              <w:sz w:val="22"/>
              <w:szCs w:val="22"/>
              <w:lang w:val="kk-KZ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</w:tcPr>
        <w:p w14:paraId="35E3B09C" w14:textId="77777777" w:rsidR="00FD5F26" w:rsidRPr="000D0ED4" w:rsidRDefault="00FD5F26" w:rsidP="00FD5F26">
          <w:pPr>
            <w:tabs>
              <w:tab w:val="left" w:pos="610"/>
            </w:tabs>
            <w:jc w:val="center"/>
            <w:rPr>
              <w:color w:val="3399FF"/>
              <w:lang w:val="kk-KZ"/>
            </w:rPr>
          </w:pPr>
          <w:r>
            <w:rPr>
              <w:noProof/>
              <w:color w:val="3399FF"/>
              <w:sz w:val="22"/>
              <w:szCs w:val="22"/>
            </w:rPr>
            <w:drawing>
              <wp:inline distT="0" distB="0" distL="0" distR="0" wp14:anchorId="1A5AC458" wp14:editId="272B1BA4">
                <wp:extent cx="1049655" cy="1081405"/>
                <wp:effectExtent l="0" t="0" r="0" b="4445"/>
                <wp:docPr id="4" name="Рисунок 4" descr="D:\нуржан\госсимволы\СТ РК 989 переиздание 2019\Приложение CD\Приложение Ж 2 двухцветное с контурными линиями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D:\нуржан\госсимволы\СТ РК 989 переиздание 2019\Приложение CD\Приложение Ж 2 двухцветное с контурными линиями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9655" cy="1081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</w:tcPr>
        <w:p w14:paraId="7AFB28DC" w14:textId="77777777" w:rsidR="00FD5F26" w:rsidRPr="004D33C4" w:rsidRDefault="00FD5F26" w:rsidP="00FD5F26">
          <w:pPr>
            <w:ind w:right="-102"/>
            <w:jc w:val="center"/>
            <w:rPr>
              <w:b/>
              <w:bCs/>
              <w:color w:val="1E1D8E"/>
              <w:lang w:val="kk-KZ"/>
            </w:rPr>
          </w:pPr>
          <w:r>
            <w:rPr>
              <w:b/>
              <w:bCs/>
              <w:color w:val="1E1D8E"/>
              <w:sz w:val="22"/>
              <w:szCs w:val="22"/>
              <w:lang w:val="kk-KZ"/>
            </w:rPr>
            <w:t>КОМИТЕТ ТЕХНИЧЕСКОГО РЕГУЛИРОВАНИЯ И МЕТРОЛОГИИ МИНИСТЕРСТВА ТОРГОВЛИ И ИНТЕГРАЦИИ</w:t>
          </w:r>
        </w:p>
        <w:p w14:paraId="105B781C" w14:textId="77777777" w:rsidR="00FD5F26" w:rsidRPr="000D0ED4" w:rsidRDefault="00FD5F26" w:rsidP="00FD5F26">
          <w:pPr>
            <w:ind w:right="-101"/>
            <w:jc w:val="center"/>
            <w:rPr>
              <w:b/>
              <w:color w:val="3399FF"/>
              <w:sz w:val="29"/>
              <w:szCs w:val="29"/>
              <w:lang w:val="kk-KZ"/>
            </w:rPr>
          </w:pP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>РЕСПУБЛИКИ КАЗАХСТАН</w:t>
          </w:r>
        </w:p>
      </w:tc>
    </w:tr>
  </w:tbl>
  <w:p w14:paraId="5BB583B2" w14:textId="43231B87" w:rsidR="00FD5F26" w:rsidRPr="0013109A" w:rsidRDefault="00FD5F26" w:rsidP="00FD5F26">
    <w:pPr>
      <w:pStyle w:val="a4"/>
      <w:tabs>
        <w:tab w:val="clear" w:pos="9355"/>
        <w:tab w:val="left" w:pos="6840"/>
        <w:tab w:val="right" w:pos="10260"/>
      </w:tabs>
      <w:ind w:left="-180" w:right="-263"/>
      <w:rPr>
        <w:color w:val="1F497D"/>
        <w:sz w:val="16"/>
        <w:szCs w:val="16"/>
      </w:rPr>
    </w:pPr>
    <w:r>
      <w:rPr>
        <w:noProof/>
        <w:color w:val="1E1D8E"/>
        <w:sz w:val="23"/>
        <w:szCs w:val="23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6F1327C5" wp14:editId="74D8FB06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1951778446" name="Полилиния: фигура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2147483646 w 10245"/>
                          <a:gd name="T3" fmla="*/ 2147483646 h 15"/>
                          <a:gd name="T4" fmla="*/ 0 60000 65536"/>
                          <a:gd name="T5" fmla="*/ 0 60000 65536"/>
                        </a:gdLst>
                        <a:ahLst/>
                        <a:cxnLst>
                          <a:cxn ang="T4">
                            <a:pos x="T0" y="T1"/>
                          </a:cxn>
                          <a:cxn ang="T5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<w:pict>
            <v:polyline w14:anchorId="4DC928C0" id="Полилиния: фигура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" fillcolor="#1e1d8e" strokecolor="#1e1d8e" strokeweight="1.25pt">
              <v:path arrowok="t" o:connecttype="custom" o:connectlocs="0,0;2147483646,2147483646" o:connectangles="0,0"/>
              <w10:wrap anchory="page"/>
            </v:polyline>
          </w:pict>
        </mc:Fallback>
      </mc:AlternateContent>
    </w:r>
  </w:p>
  <w:p w14:paraId="5D8A3687" w14:textId="77777777" w:rsidR="00FD5F26" w:rsidRPr="00767BBF" w:rsidRDefault="00FD5F26" w:rsidP="00FD5F26">
    <w:pPr>
      <w:pStyle w:val="a4"/>
      <w:tabs>
        <w:tab w:val="clear" w:pos="9355"/>
        <w:tab w:val="left" w:pos="6840"/>
        <w:tab w:val="right" w:pos="10260"/>
      </w:tabs>
      <w:ind w:left="-180" w:right="-263"/>
      <w:rPr>
        <w:b/>
        <w:color w:val="1E1D8E"/>
        <w:sz w:val="28"/>
        <w:szCs w:val="28"/>
        <w:lang w:val="de-DE"/>
      </w:rPr>
    </w:pPr>
    <w:r>
      <w:rPr>
        <w:b/>
        <w:color w:val="1E1D8E"/>
        <w:sz w:val="28"/>
        <w:szCs w:val="28"/>
      </w:rPr>
      <w:t xml:space="preserve">                  </w:t>
    </w:r>
    <w:r w:rsidRPr="00767BBF">
      <w:rPr>
        <w:b/>
        <w:color w:val="1E1D8E"/>
        <w:sz w:val="28"/>
        <w:szCs w:val="28"/>
      </w:rPr>
      <w:t>БҰЙРЫҚ                                                                     ПРИКАЗ</w:t>
    </w:r>
  </w:p>
  <w:p w14:paraId="5FA9778F" w14:textId="77777777" w:rsidR="00FD5F26" w:rsidRDefault="00FD5F26">
    <w:pPr>
      <w:pStyle w:val="a4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Жұмақанова К.Б.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10046" w:type="dxa"/>
      <w:tblInd w:w="-72" w:type="dxa"/>
      <w:tblLook w:val="01E0" w:firstRow="1" w:lastRow="1" w:firstColumn="1" w:lastColumn="1" w:noHBand="0" w:noVBand="0"/>
    </w:tblPr>
    <w:tblGrid>
      <w:gridCol w:w="3812"/>
      <w:gridCol w:w="1898"/>
      <w:gridCol w:w="4336"/>
    </w:tblGrid>
    <w:tr w:rsidR="00FD5F26" w:rsidRPr="003808FE" w14:paraId="5F7C2CFC" w14:textId="77777777" w:rsidTr="0061512B">
      <w:trPr>
        <w:trHeight w:val="1612"/>
      </w:trPr>
      <w:tc>
        <w:tcPr>
          <w:tcW w:w="3812" w:type="dxa"/>
          <w:vAlign w:val="center"/>
        </w:tcPr>
        <w:p w14:paraId="7C6EA573" w14:textId="77777777" w:rsidR="00FD5F26" w:rsidRDefault="00FD5F26" w:rsidP="00FD5F26">
          <w:pPr>
            <w:jc w:val="center"/>
            <w:rPr>
              <w:b/>
              <w:bCs/>
              <w:color w:val="1E1D8E"/>
              <w:lang w:val="kk-KZ"/>
            </w:rPr>
          </w:pP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 xml:space="preserve">ҚАЗАҚСТАН РЕСПУБЛИКАСЫ </w:t>
          </w:r>
          <w:r>
            <w:rPr>
              <w:b/>
              <w:bCs/>
              <w:color w:val="1E1D8E"/>
              <w:sz w:val="22"/>
              <w:szCs w:val="22"/>
              <w:lang w:val="kk-KZ"/>
            </w:rPr>
            <w:t>САУДА ЖӘНЕ ИНТЕГРАЦИЯ</w:t>
          </w: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 xml:space="preserve"> МИНИСТРЛІГІ</w:t>
          </w:r>
        </w:p>
        <w:p w14:paraId="3BCE2DE1" w14:textId="77777777" w:rsidR="00FD5F26" w:rsidRPr="004D33C4" w:rsidRDefault="00FD5F26" w:rsidP="00FD5F26">
          <w:pPr>
            <w:tabs>
              <w:tab w:val="left" w:pos="2737"/>
            </w:tabs>
            <w:jc w:val="center"/>
            <w:rPr>
              <w:b/>
              <w:color w:val="1E1D8E"/>
              <w:lang w:val="kk-KZ"/>
            </w:rPr>
          </w:pPr>
          <w:r>
            <w:rPr>
              <w:b/>
              <w:color w:val="1E1D8E"/>
              <w:sz w:val="22"/>
              <w:szCs w:val="22"/>
              <w:lang w:val="kk-KZ"/>
            </w:rPr>
            <w:t>ТЕХНИКАЛЫҚ РЕТТЕУ ЖӘНЕ МЕТРОЛОГИЯ КОМИТЕТІ</w:t>
          </w:r>
        </w:p>
      </w:tc>
      <w:tc>
        <w:tcPr>
          <w:tcW w:w="1898" w:type="dxa"/>
          <w:vAlign w:val="center"/>
        </w:tcPr>
        <w:p w14:paraId="6FC2E960" w14:textId="77777777" w:rsidR="00FD5F26" w:rsidRPr="000D0ED4" w:rsidRDefault="00FD5F26" w:rsidP="00FD5F26">
          <w:pPr>
            <w:tabs>
              <w:tab w:val="left" w:pos="610"/>
            </w:tabs>
            <w:jc w:val="center"/>
            <w:rPr>
              <w:color w:val="3399FF"/>
              <w:lang w:val="kk-KZ"/>
            </w:rPr>
          </w:pPr>
          <w:r>
            <w:rPr>
              <w:noProof/>
              <w:color w:val="3399FF"/>
              <w:sz w:val="22"/>
              <w:szCs w:val="22"/>
            </w:rPr>
            <w:drawing>
              <wp:inline distT="0" distB="0" distL="0" distR="0" wp14:anchorId="713817DC" wp14:editId="0FF83E13">
                <wp:extent cx="1049655" cy="1081405"/>
                <wp:effectExtent l="0" t="0" r="0" b="4445"/>
                <wp:docPr id="1174313775" name="Рисунок 1174313775" descr="D:\нуржан\госсимволы\СТ РК 989 переиздание 2019\Приложение CD\Приложение Ж 2 двухцветное с контурными линиями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Рисунок 1" descr="D:\нуржан\госсимволы\СТ РК 989 переиздание 2019\Приложение CD\Приложение Ж 2 двухцветное с контурными линиями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49655" cy="10814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336" w:type="dxa"/>
          <w:vAlign w:val="center"/>
        </w:tcPr>
        <w:p w14:paraId="23800382" w14:textId="77777777" w:rsidR="00FD5F26" w:rsidRPr="004D33C4" w:rsidRDefault="00FD5F26" w:rsidP="00FD5F26">
          <w:pPr>
            <w:ind w:right="-102"/>
            <w:jc w:val="center"/>
            <w:rPr>
              <w:b/>
              <w:bCs/>
              <w:color w:val="1E1D8E"/>
              <w:lang w:val="kk-KZ"/>
            </w:rPr>
          </w:pPr>
          <w:r>
            <w:rPr>
              <w:b/>
              <w:bCs/>
              <w:color w:val="1E1D8E"/>
              <w:sz w:val="22"/>
              <w:szCs w:val="22"/>
              <w:lang w:val="kk-KZ"/>
            </w:rPr>
            <w:t>КОМИТЕТ ТЕХНИЧЕСКОГО РЕГУЛИРОВАНИЯ И МЕТРОЛОГИИ МИНИСТЕРСТВА ТОРГОВЛИ И ИНТЕГРАЦИИ</w:t>
          </w:r>
        </w:p>
        <w:p w14:paraId="011360FB" w14:textId="77777777" w:rsidR="00FD5F26" w:rsidRPr="000D0ED4" w:rsidRDefault="00FD5F26" w:rsidP="00FD5F26">
          <w:pPr>
            <w:ind w:right="-101"/>
            <w:jc w:val="center"/>
            <w:rPr>
              <w:b/>
              <w:color w:val="3399FF"/>
              <w:sz w:val="29"/>
              <w:szCs w:val="29"/>
              <w:lang w:val="kk-KZ"/>
            </w:rPr>
          </w:pPr>
          <w:r w:rsidRPr="004D33C4">
            <w:rPr>
              <w:b/>
              <w:bCs/>
              <w:color w:val="1E1D8E"/>
              <w:sz w:val="22"/>
              <w:szCs w:val="22"/>
              <w:lang w:val="kk-KZ"/>
            </w:rPr>
            <w:t>РЕСПУБЛИКИ КАЗАХСТАН</w:t>
          </w:r>
        </w:p>
      </w:tc>
    </w:tr>
  </w:tbl>
  <w:p w14:paraId="39D6BB68" w14:textId="77777777" w:rsidR="00FD5F26" w:rsidRPr="0013109A" w:rsidRDefault="00FD5F26" w:rsidP="00FD5F26">
    <w:pPr>
      <w:pStyle w:val="a4"/>
      <w:tabs>
        <w:tab w:val="clear" w:pos="9355"/>
        <w:tab w:val="left" w:pos="6840"/>
        <w:tab w:val="right" w:pos="10260"/>
      </w:tabs>
      <w:ind w:left="-180" w:right="-263"/>
      <w:rPr>
        <w:color w:val="1F497D"/>
        <w:sz w:val="16"/>
        <w:szCs w:val="16"/>
      </w:rPr>
    </w:pPr>
    <w:r>
      <w:rPr>
        <w:noProof/>
        <w:color w:val="1E1D8E"/>
        <w:sz w:val="23"/>
        <w:szCs w:val="23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417208CA" wp14:editId="4EC7F577">
              <wp:simplePos x="0" y="0"/>
              <wp:positionH relativeFrom="column">
                <wp:posOffset>-142240</wp:posOffset>
              </wp:positionH>
              <wp:positionV relativeFrom="page">
                <wp:posOffset>1628775</wp:posOffset>
              </wp:positionV>
              <wp:extent cx="6505575" cy="9525"/>
              <wp:effectExtent l="10160" t="9525" r="8890" b="9525"/>
              <wp:wrapNone/>
              <wp:docPr id="354284532" name="Полилиния: фигура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 bwMode="auto">
                      <a:xfrm>
                        <a:off x="0" y="0"/>
                        <a:ext cx="6505575" cy="9525"/>
                      </a:xfrm>
                      <a:custGeom>
                        <a:avLst/>
                        <a:gdLst>
                          <a:gd name="T0" fmla="*/ 0 w 10245"/>
                          <a:gd name="T1" fmla="*/ 0 h 15"/>
                          <a:gd name="T2" fmla="*/ 2147483646 w 10245"/>
                          <a:gd name="T3" fmla="*/ 2147483646 h 15"/>
                          <a:gd name="T4" fmla="*/ 0 60000 65536"/>
                          <a:gd name="T5" fmla="*/ 0 60000 65536"/>
                        </a:gdLst>
                        <a:ahLst/>
                        <a:cxnLst>
                          <a:cxn ang="T4">
                            <a:pos x="T0" y="T1"/>
                          </a:cxn>
                          <a:cxn ang="T5">
                            <a:pos x="T2" y="T3"/>
                          </a:cxn>
                        </a:cxnLst>
                        <a:rect l="0" t="0" r="r" b="b"/>
                        <a:pathLst>
                          <a:path w="10245" h="15">
                            <a:moveTo>
                              <a:pt x="0" y="0"/>
                            </a:moveTo>
                            <a:lnTo>
                              <a:pt x="10245" y="15"/>
                            </a:lnTo>
                          </a:path>
                        </a:pathLst>
                      </a:custGeom>
                      <a:solidFill>
                        <a:srgbClr val="1E1D8E"/>
                      </a:solidFill>
                      <a:ln w="15875">
                        <a:solidFill>
                          <a:srgbClr val="1E1D8E"/>
                        </a:solidFill>
                        <a:round/>
                        <a:headEnd/>
                        <a:tailEnd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<w:pict>
            <v:polyline w14:anchorId="4FEA4499" id="Полилиния: фигура 1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points="-11.2pt,128.25pt,501.05pt,129pt" coordsize="10245,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" fillcolor="#1e1d8e" strokecolor="#1e1d8e" strokeweight="1.25pt">
              <v:path arrowok="t" o:connecttype="custom" o:connectlocs="0,0;2147483646,2147483646" o:connectangles="0,0"/>
              <w10:wrap anchory="page"/>
            </v:polyline>
          </w:pict>
        </mc:Fallback>
      </mc:AlternateContent>
    </w:r>
  </w:p>
  <w:p w14:paraId="7DE04D62" w14:textId="77777777" w:rsidR="00FD5F26" w:rsidRPr="00767BBF" w:rsidRDefault="00FD5F26" w:rsidP="00FD5F26">
    <w:pPr>
      <w:pStyle w:val="a4"/>
      <w:tabs>
        <w:tab w:val="clear" w:pos="9355"/>
        <w:tab w:val="left" w:pos="6840"/>
        <w:tab w:val="right" w:pos="10260"/>
      </w:tabs>
      <w:ind w:left="-180" w:right="-263"/>
      <w:rPr>
        <w:b/>
        <w:color w:val="1E1D8E"/>
        <w:sz w:val="28"/>
        <w:szCs w:val="28"/>
        <w:lang w:val="de-DE"/>
      </w:rPr>
    </w:pPr>
    <w:r>
      <w:rPr>
        <w:b/>
        <w:color w:val="1E1D8E"/>
        <w:sz w:val="28"/>
        <w:szCs w:val="28"/>
      </w:rPr>
      <w:t xml:space="preserve">                  </w:t>
    </w:r>
    <w:r w:rsidRPr="00767BBF">
      <w:rPr>
        <w:b/>
        <w:color w:val="1E1D8E"/>
        <w:sz w:val="28"/>
        <w:szCs w:val="28"/>
      </w:rPr>
      <w:t>БҰЙРЫҚ                                                                     ПРИКАЗ</w:t>
    </w:r>
  </w:p>
  <w:p w14:paraId="2105A92E" w14:textId="77777777" w:rsidR="00FD5F26" w:rsidRDefault="00FD5F26" w:rsidP="00FD5F26">
    <w:pPr>
      <w:pStyle w:val="a4"/>
    </w:pPr>
  </w:p>
  <w:p w14:paraId="7E71C1EA" w14:textId="77777777" w:rsidR="00FD5F26" w:rsidRDefault="00FD5F26">
    <w:pPr>
      <w:pStyle w:val="a4"/>
    </w:pPr>
  </w:p>
  <w:p w:rsidR="003D52A9" w:rsidRDefault="001A256F">
    <w:pPr>
      <w:pStyle w:val="a3"/>
    </w:pPr>
    <w:r>
      <w:rPr>
        <w:noProof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2974047" o:spid="_x0000_s2050" type="#_x0000_t136" style="position:absolute;margin-left:0;margin-top:0;width:627.35pt;height:32.15pt;rotation:315;z-index:-251655168;mso-position-horizontal:center;mso-position-horizontal-relative:margin;mso-position-vertical:center;mso-position-vertical-relative:margin" o:allowincell="f" fillcolor="silver" stroked="f">
          <v:textpath style="font-family:&quot;Times New Roman&quot;;font-size:1pt" string="Комитет технического регулирования и метрологии - Жұмақанова К.Б.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4F1585B"/>
    <w:multiLevelType w:val="hybridMultilevel"/>
    <w:tmpl w:val="81CA909A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" w15:restartNumberingAfterBreak="0">
    <w:nsid w:val="445958F1"/>
    <w:multiLevelType w:val="hybridMultilevel"/>
    <w:tmpl w:val="9954C658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" w15:restartNumberingAfterBreak="0">
    <w:nsid w:val="55486A26"/>
    <w:multiLevelType w:val="hybridMultilevel"/>
    <w:tmpl w:val="138AD150"/>
    <w:lvl w:ilvl="0" w:tplc="240A04A4">
      <w:start w:val="1"/>
      <w:numFmt w:val="bullet"/>
      <w:lvlText w:val="–"/>
      <w:lvlJc w:val="left"/>
      <w:pPr>
        <w:ind w:left="1287" w:hanging="360"/>
      </w:pPr>
      <w:rPr>
        <w:rFonts w:ascii="Tahoma" w:hAnsi="Tahoma" w:hint="default"/>
        <w:sz w:val="28"/>
        <w:szCs w:val="28"/>
      </w:rPr>
    </w:lvl>
    <w:lvl w:ilvl="1" w:tplc="2000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2000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000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2000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2000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2000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2000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2000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evenAndOddHeaders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D5F26"/>
    <w:rsid w:val="00053AAF"/>
    <w:rsid w:val="00125B3C"/>
    <w:rsid w:val="004F11F0"/>
    <w:rsid w:val="0092227E"/>
    <w:rsid w:val="00C11F52"/>
    <w:rsid w:val="00CD2001"/>
    <w:rsid w:val="00EF47DD"/>
    <w:rsid w:val="00FB6ACD"/>
    <w:rsid w:val="00FD5F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DF411FC"/>
  <w15:chartTrackingRefBased/>
  <w15:docId w15:val="{283BA5D4-8194-497D-9A67-F2777725E856}"/>
  <w:documentProtection w:edit="readOnly" w:enforcement="1" w:cryptProviderType="rsaFull" w:cryptAlgorithmClass="hash" w:cryptAlgorithmType="typeAny" w:cryptAlgorithmSid="4" w:cryptSpinCount="100000" w:hash="GZGv+O0pgNAZ2Q0dNFMRG52OQ+w=" w:salt="7OzIXI8aQrSCM9PFSxYKDg==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kern w:val="2"/>
        <w:sz w:val="22"/>
        <w:szCs w:val="22"/>
        <w:lang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D5F26"/>
    <w:pPr>
      <w:spacing w:after="0" w:line="240" w:lineRule="auto"/>
    </w:pPr>
    <w:rPr>
      <w:rFonts w:ascii="Times New Roman" w:eastAsia="Times New Roman" w:hAnsi="Times New Roman" w:cs="Times New Roman"/>
      <w:kern w:val="0"/>
      <w:sz w:val="24"/>
      <w:szCs w:val="24"/>
      <w:lang w:val="ru-RU" w:eastAsia="ru-RU"/>
      <w14:ligatures w14:val="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FD5F26"/>
    <w:pPr>
      <w:spacing w:after="0" w:line="240" w:lineRule="auto"/>
    </w:pPr>
    <w:rPr>
      <w:rFonts w:ascii="Times New Roman" w:eastAsia="Times New Roman" w:hAnsi="Times New Roman" w:cs="Times New Roman"/>
      <w:kern w:val="0"/>
      <w:sz w:val="20"/>
      <w:szCs w:val="20"/>
      <w:lang w:val="ru-RU" w:eastAsia="ru-RU"/>
      <w14:ligatures w14:val="none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header"/>
    <w:basedOn w:val="a"/>
    <w:link w:val="a5"/>
    <w:uiPriority w:val="99"/>
    <w:unhideWhenUsed/>
    <w:rsid w:val="00FD5F26"/>
    <w:pPr>
      <w:tabs>
        <w:tab w:val="center" w:pos="4677"/>
        <w:tab w:val="right" w:pos="9355"/>
      </w:tabs>
    </w:pPr>
  </w:style>
  <w:style w:type="character" w:customStyle="1" w:styleId="a5">
    <w:name w:val="Верхний колонтитул Знак"/>
    <w:basedOn w:val="a0"/>
    <w:link w:val="a4"/>
    <w:uiPriority w:val="99"/>
    <w:rsid w:val="00FD5F26"/>
    <w:rPr>
      <w:rFonts w:ascii="Times New Roman" w:eastAsia="Times New Roman" w:hAnsi="Times New Roman" w:cs="Times New Roman"/>
      <w:kern w:val="0"/>
      <w:sz w:val="24"/>
      <w:szCs w:val="24"/>
      <w:lang w:val="ru-RU" w:eastAsia="ru-RU"/>
      <w14:ligatures w14:val="none"/>
    </w:rPr>
  </w:style>
  <w:style w:type="paragraph" w:styleId="a6">
    <w:name w:val="footer"/>
    <w:basedOn w:val="a"/>
    <w:link w:val="a7"/>
    <w:uiPriority w:val="99"/>
    <w:unhideWhenUsed/>
    <w:rsid w:val="00FD5F26"/>
    <w:pPr>
      <w:tabs>
        <w:tab w:val="center" w:pos="4677"/>
        <w:tab w:val="right" w:pos="9355"/>
      </w:tabs>
    </w:pPr>
  </w:style>
  <w:style w:type="character" w:customStyle="1" w:styleId="a7">
    <w:name w:val="Нижний колонтитул Знак"/>
    <w:basedOn w:val="a0"/>
    <w:link w:val="a6"/>
    <w:uiPriority w:val="99"/>
    <w:rsid w:val="00FD5F26"/>
    <w:rPr>
      <w:rFonts w:ascii="Times New Roman" w:eastAsia="Times New Roman" w:hAnsi="Times New Roman" w:cs="Times New Roman"/>
      <w:kern w:val="0"/>
      <w:sz w:val="24"/>
      <w:szCs w:val="24"/>
      <w:lang w:val="ru-RU" w:eastAsia="ru-RU"/>
      <w14:ligatures w14:val="none"/>
    </w:rPr>
  </w:style>
  <w:style w:type="paragraph" w:styleId="a8">
    <w:name w:val="List Paragraph"/>
    <w:basedOn w:val="a"/>
    <w:uiPriority w:val="34"/>
    <w:qFormat/>
    <w:rsid w:val="00FD5F2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17890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958" Type="http://schemas.openxmlformats.org/officeDocument/2006/relationships/image" Target="media/image958.png"/><Relationship Id="rId997" Type="http://schemas.openxmlformats.org/officeDocument/2006/relationships/footer" Target="footer1.xml"/><Relationship Id="rId996" Type="http://schemas.openxmlformats.org/officeDocument/2006/relationships/footer" Target="footer2.xml"/></Relationships>
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181</Words>
  <Characters>1035</Characters>
  <Application>Microsoft Office Word</Application>
  <DocSecurity>0</DocSecurity>
  <Lines>8</Lines>
  <Paragraphs>2</Paragraphs>
  <ScaleCrop>false</ScaleCrop>
  <Company/>
  <LinksUpToDate>false</LinksUpToDate>
  <CharactersWithSpaces>1214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Anel Ziyatayeva</dc:creator>
  <cp:keywords/>
  <dc:description/>
  <cp:lastModifiedBy>Zhumakanova Kamila</cp:lastModifiedBy>
  <cp:revision>5</cp:revision>
  <dcterms:created xsi:type="dcterms:W3CDTF">2023-10-26T04:25:00Z</dcterms:created>
  <dcterms:modified xsi:type="dcterms:W3CDTF">2024-02-21T12:39:00Z</dcterms:modified>
</cp:coreProperties>
</file>